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F6C" w:rsidRDefault="005D65A6" w:rsidP="002D1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2A1C7" w:themeFill="accent4" w:themeFillTint="99"/>
        <w:ind w:right="142"/>
        <w:jc w:val="center"/>
        <w:rPr>
          <w:sz w:val="28"/>
          <w:szCs w:val="28"/>
          <w:rtl/>
        </w:rPr>
      </w:pPr>
      <w:r>
        <w:rPr>
          <w:rFonts w:cs="PT Bold Broken" w:hint="cs"/>
          <w:noProof/>
          <w:sz w:val="28"/>
          <w:szCs w:val="28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-173990</wp:posOffset>
            </wp:positionH>
            <wp:positionV relativeFrom="paragraph">
              <wp:posOffset>-264160</wp:posOffset>
            </wp:positionV>
            <wp:extent cx="1066800" cy="854710"/>
            <wp:effectExtent l="19050" t="19050" r="19050" b="21590"/>
            <wp:wrapNone/>
            <wp:docPr id="2" name="صورة 2" descr="C:\Users\toshiba\Pictures\comp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C:\Users\toshiba\Pictures\compu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557" t="15150" r="5737" b="70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547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5F6C" w:rsidRPr="00EF1F1F">
        <w:rPr>
          <w:rFonts w:cs="PT Bold Broken" w:hint="cs"/>
          <w:sz w:val="28"/>
          <w:szCs w:val="28"/>
          <w:rtl/>
        </w:rPr>
        <w:t>لغتي الخالدة</w:t>
      </w:r>
      <w:r w:rsidR="001A5F6C">
        <w:rPr>
          <w:rFonts w:hint="cs"/>
          <w:sz w:val="28"/>
          <w:szCs w:val="28"/>
          <w:rtl/>
        </w:rPr>
        <w:t xml:space="preserve">   </w:t>
      </w:r>
      <w:r w:rsidR="001A5F6C" w:rsidRPr="00786080">
        <w:rPr>
          <w:rFonts w:hint="cs"/>
          <w:b/>
          <w:bCs/>
          <w:sz w:val="28"/>
          <w:szCs w:val="28"/>
          <w:rtl/>
        </w:rPr>
        <w:t>(</w:t>
      </w:r>
      <w:r w:rsidR="001A5F6C">
        <w:rPr>
          <w:rFonts w:hint="cs"/>
          <w:sz w:val="28"/>
          <w:szCs w:val="28"/>
          <w:rtl/>
        </w:rPr>
        <w:t xml:space="preserve"> الوحدة </w:t>
      </w:r>
      <w:r w:rsidR="001A5F6C" w:rsidRPr="00786080">
        <w:rPr>
          <w:rFonts w:hint="cs"/>
          <w:b/>
          <w:bCs/>
          <w:sz w:val="28"/>
          <w:szCs w:val="28"/>
          <w:rtl/>
        </w:rPr>
        <w:t xml:space="preserve">:     </w:t>
      </w:r>
      <w:r w:rsidR="00391933">
        <w:rPr>
          <w:rFonts w:hint="cs"/>
          <w:b/>
          <w:bCs/>
          <w:sz w:val="28"/>
          <w:szCs w:val="28"/>
          <w:rtl/>
        </w:rPr>
        <w:t>الأولى</w:t>
      </w:r>
      <w:r w:rsidR="001A5F6C" w:rsidRPr="00786080">
        <w:rPr>
          <w:rFonts w:hint="cs"/>
          <w:b/>
          <w:bCs/>
          <w:sz w:val="28"/>
          <w:szCs w:val="28"/>
          <w:rtl/>
        </w:rPr>
        <w:t xml:space="preserve">    /</w:t>
      </w:r>
      <w:r w:rsidR="001A5F6C">
        <w:rPr>
          <w:rFonts w:hint="cs"/>
          <w:sz w:val="28"/>
          <w:szCs w:val="28"/>
          <w:rtl/>
        </w:rPr>
        <w:t xml:space="preserve">  </w:t>
      </w:r>
      <w:r w:rsidR="00391933">
        <w:rPr>
          <w:rFonts w:hint="cs"/>
          <w:sz w:val="28"/>
          <w:szCs w:val="28"/>
          <w:rtl/>
        </w:rPr>
        <w:t xml:space="preserve">    تقنيات</w:t>
      </w:r>
      <w:r w:rsidR="001A5F6C">
        <w:rPr>
          <w:rFonts w:hint="cs"/>
          <w:sz w:val="28"/>
          <w:szCs w:val="28"/>
          <w:rtl/>
        </w:rPr>
        <w:t xml:space="preserve">      </w:t>
      </w:r>
      <w:r w:rsidR="001A5F6C" w:rsidRPr="00786080">
        <w:rPr>
          <w:rFonts w:hint="cs"/>
          <w:b/>
          <w:bCs/>
          <w:sz w:val="28"/>
          <w:szCs w:val="28"/>
          <w:rtl/>
        </w:rPr>
        <w:t>)</w:t>
      </w:r>
    </w:p>
    <w:tbl>
      <w:tblPr>
        <w:tblStyle w:val="a3"/>
        <w:tblpPr w:leftFromText="180" w:rightFromText="180" w:vertAnchor="text" w:horzAnchor="margin" w:tblpXSpec="center" w:tblpY="824"/>
        <w:bidiVisual/>
        <w:tblW w:w="113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256"/>
        <w:gridCol w:w="1287"/>
        <w:gridCol w:w="3808"/>
        <w:gridCol w:w="1701"/>
        <w:gridCol w:w="1701"/>
        <w:gridCol w:w="1560"/>
      </w:tblGrid>
      <w:tr w:rsidR="00786080" w:rsidTr="002D1BDB">
        <w:trPr>
          <w:trHeight w:val="694"/>
        </w:trPr>
        <w:tc>
          <w:tcPr>
            <w:tcW w:w="1256" w:type="dxa"/>
            <w:shd w:val="clear" w:color="auto" w:fill="E5DFEC" w:themeFill="accent4" w:themeFillTint="33"/>
          </w:tcPr>
          <w:p w:rsidR="00786080" w:rsidRPr="00786080" w:rsidRDefault="00786080" w:rsidP="005A3D70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الحصة</w:t>
            </w:r>
          </w:p>
        </w:tc>
        <w:tc>
          <w:tcPr>
            <w:tcW w:w="1287" w:type="dxa"/>
            <w:shd w:val="clear" w:color="auto" w:fill="E5DFEC" w:themeFill="accent4" w:themeFillTint="33"/>
          </w:tcPr>
          <w:p w:rsidR="00786080" w:rsidRPr="00786080" w:rsidRDefault="00786080" w:rsidP="005A3D70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المكون</w:t>
            </w:r>
          </w:p>
        </w:tc>
        <w:tc>
          <w:tcPr>
            <w:tcW w:w="3808" w:type="dxa"/>
            <w:shd w:val="clear" w:color="auto" w:fill="E5DFEC" w:themeFill="accent4" w:themeFillTint="33"/>
          </w:tcPr>
          <w:p w:rsidR="00786080" w:rsidRPr="00786080" w:rsidRDefault="00786080" w:rsidP="005A3D70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الأهداف</w:t>
            </w:r>
          </w:p>
        </w:tc>
        <w:tc>
          <w:tcPr>
            <w:tcW w:w="1701" w:type="dxa"/>
            <w:shd w:val="clear" w:color="auto" w:fill="E5DFEC" w:themeFill="accent4" w:themeFillTint="33"/>
          </w:tcPr>
          <w:p w:rsidR="00786080" w:rsidRPr="00786080" w:rsidRDefault="00786080" w:rsidP="005A3D70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proofErr w:type="spellStart"/>
            <w:r w:rsidRPr="00786080">
              <w:rPr>
                <w:rFonts w:cs="Bader" w:hint="cs"/>
                <w:sz w:val="28"/>
                <w:szCs w:val="28"/>
                <w:rtl/>
              </w:rPr>
              <w:t>استراتيجية</w:t>
            </w:r>
            <w:proofErr w:type="spellEnd"/>
            <w:r w:rsidRPr="00786080">
              <w:rPr>
                <w:rFonts w:cs="Bader" w:hint="cs"/>
                <w:sz w:val="28"/>
                <w:szCs w:val="28"/>
                <w:rtl/>
              </w:rPr>
              <w:t xml:space="preserve"> التدريس</w:t>
            </w:r>
          </w:p>
        </w:tc>
        <w:tc>
          <w:tcPr>
            <w:tcW w:w="1701" w:type="dxa"/>
            <w:shd w:val="clear" w:color="auto" w:fill="E5DFEC" w:themeFill="accent4" w:themeFillTint="33"/>
          </w:tcPr>
          <w:p w:rsidR="00786080" w:rsidRPr="00786080" w:rsidRDefault="00786080" w:rsidP="005A3D70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الإجراءات</w:t>
            </w:r>
          </w:p>
        </w:tc>
        <w:tc>
          <w:tcPr>
            <w:tcW w:w="1560" w:type="dxa"/>
            <w:shd w:val="clear" w:color="auto" w:fill="E5DFEC" w:themeFill="accent4" w:themeFillTint="33"/>
          </w:tcPr>
          <w:p w:rsidR="00786080" w:rsidRPr="00786080" w:rsidRDefault="00786080" w:rsidP="005A3D70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أداة التقويم</w:t>
            </w:r>
          </w:p>
        </w:tc>
      </w:tr>
      <w:tr w:rsidR="008F5F48" w:rsidTr="002D1BDB">
        <w:trPr>
          <w:trHeight w:val="721"/>
        </w:trPr>
        <w:tc>
          <w:tcPr>
            <w:tcW w:w="1256" w:type="dxa"/>
            <w:shd w:val="clear" w:color="auto" w:fill="B2A1C7" w:themeFill="accent4" w:themeFillTint="99"/>
          </w:tcPr>
          <w:p w:rsidR="008F5F48" w:rsidRPr="00786080" w:rsidRDefault="008F5F48" w:rsidP="005A3D70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الأولى</w:t>
            </w:r>
          </w:p>
        </w:tc>
        <w:tc>
          <w:tcPr>
            <w:tcW w:w="1287" w:type="dxa"/>
            <w:vMerge w:val="restart"/>
          </w:tcPr>
          <w:p w:rsidR="008F5F48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الصنف اللغوي </w:t>
            </w: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(ظروف الزمان والمكان )</w:t>
            </w:r>
          </w:p>
        </w:tc>
        <w:tc>
          <w:tcPr>
            <w:tcW w:w="3808" w:type="dxa"/>
            <w:vMerge w:val="restart"/>
          </w:tcPr>
          <w:p w:rsidR="008F5F48" w:rsidRPr="00B06456" w:rsidRDefault="008F5F48" w:rsidP="005A3D70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>تستطيع الطالبة أن :</w:t>
            </w:r>
          </w:p>
          <w:p w:rsidR="00BE79E6" w:rsidRPr="00BE79E6" w:rsidRDefault="00BE79E6" w:rsidP="00BE79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   </w:t>
            </w:r>
            <w:r w:rsidRPr="00BE79E6">
              <w:rPr>
                <w:rFonts w:hint="cs"/>
                <w:sz w:val="28"/>
                <w:szCs w:val="28"/>
                <w:rtl/>
              </w:rPr>
              <w:t>1- تعرف الظروف وتمييزها واستخدامها في التواصل مع الآخرين .</w:t>
            </w:r>
          </w:p>
          <w:p w:rsidR="008F5F48" w:rsidRPr="00BE79E6" w:rsidRDefault="00BE79E6" w:rsidP="00BE79E6">
            <w:pPr>
              <w:ind w:right="142"/>
              <w:rPr>
                <w:sz w:val="20"/>
                <w:szCs w:val="20"/>
                <w:rtl/>
              </w:rPr>
            </w:pPr>
            <w:r w:rsidRPr="00BE79E6">
              <w:rPr>
                <w:rFonts w:hint="cs"/>
                <w:sz w:val="28"/>
                <w:szCs w:val="28"/>
                <w:rtl/>
              </w:rPr>
              <w:t xml:space="preserve">   2- تبين طرق استخدام الظروف .</w:t>
            </w:r>
            <w:r w:rsidR="008F5F48" w:rsidRPr="00BE79E6">
              <w:rPr>
                <w:rFonts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E06F7F" w:rsidRPr="008E6B7E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 xml:space="preserve">مناقشة </w:t>
            </w:r>
          </w:p>
          <w:p w:rsidR="00E06F7F" w:rsidRPr="008E6B7E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>حوار</w:t>
            </w:r>
          </w:p>
          <w:p w:rsidR="00E06F7F" w:rsidRPr="008E6B7E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 xml:space="preserve">تعليم تعاوني </w:t>
            </w:r>
          </w:p>
          <w:p w:rsidR="00E06F7F" w:rsidRPr="008E6B7E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 xml:space="preserve">ملاحظة </w:t>
            </w:r>
          </w:p>
          <w:p w:rsidR="00E06F7F" w:rsidRPr="008E6B7E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>استنتاج</w:t>
            </w:r>
          </w:p>
          <w:p w:rsidR="00E06F7F" w:rsidRPr="008E6B7E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>مقارنة</w:t>
            </w:r>
          </w:p>
          <w:p w:rsidR="00E06F7F" w:rsidRPr="008E6B7E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proofErr w:type="spellStart"/>
            <w:r w:rsidRPr="008E6B7E">
              <w:rPr>
                <w:rFonts w:hint="cs"/>
                <w:sz w:val="24"/>
                <w:szCs w:val="24"/>
                <w:rtl/>
              </w:rPr>
              <w:t>ابداء</w:t>
            </w:r>
            <w:proofErr w:type="spellEnd"/>
            <w:r w:rsidRPr="008E6B7E">
              <w:rPr>
                <w:rFonts w:hint="cs"/>
                <w:sz w:val="24"/>
                <w:szCs w:val="24"/>
                <w:rtl/>
              </w:rPr>
              <w:t xml:space="preserve"> الرأي </w:t>
            </w:r>
          </w:p>
          <w:p w:rsidR="00E06F7F" w:rsidRPr="008E6B7E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>التحليل</w:t>
            </w:r>
          </w:p>
          <w:p w:rsidR="001B52CC" w:rsidRPr="00B06456" w:rsidRDefault="00E06F7F" w:rsidP="00E06F7F">
            <w:pPr>
              <w:ind w:right="142"/>
              <w:rPr>
                <w:sz w:val="20"/>
                <w:szCs w:val="20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>التصنيف</w:t>
            </w:r>
          </w:p>
        </w:tc>
        <w:tc>
          <w:tcPr>
            <w:tcW w:w="1701" w:type="dxa"/>
            <w:vMerge w:val="restart"/>
          </w:tcPr>
          <w:p w:rsidR="005D01ED" w:rsidRDefault="005D01ED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</w:p>
          <w:p w:rsidR="008F5F48" w:rsidRDefault="005D01ED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كتاب الطالبة</w:t>
            </w:r>
          </w:p>
          <w:p w:rsidR="005D01ED" w:rsidRDefault="00BE79E6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</w:t>
            </w:r>
            <w:r w:rsidR="00E06F7F">
              <w:rPr>
                <w:rFonts w:hint="cs"/>
                <w:sz w:val="28"/>
                <w:szCs w:val="28"/>
                <w:rtl/>
              </w:rPr>
              <w:t xml:space="preserve"> 71</w:t>
            </w:r>
          </w:p>
          <w:p w:rsidR="005D01ED" w:rsidRDefault="005D01ED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الطالبة </w:t>
            </w:r>
          </w:p>
          <w:p w:rsidR="005D01ED" w:rsidRDefault="005D01ED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</w:t>
            </w:r>
            <w:r w:rsidR="00E06F7F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1560" w:type="dxa"/>
            <w:vMerge w:val="restart"/>
          </w:tcPr>
          <w:p w:rsidR="005D01ED" w:rsidRDefault="005D01ED" w:rsidP="005A3D70">
            <w:pPr>
              <w:ind w:right="142"/>
              <w:rPr>
                <w:sz w:val="28"/>
                <w:szCs w:val="28"/>
                <w:rtl/>
              </w:rPr>
            </w:pPr>
          </w:p>
          <w:p w:rsidR="005D01ED" w:rsidRDefault="005D01ED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ملاحظة</w:t>
            </w:r>
          </w:p>
          <w:p w:rsidR="005D01ED" w:rsidRDefault="005D01ED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اختبار تشخيصي</w:t>
            </w:r>
          </w:p>
          <w:p w:rsidR="005D01ED" w:rsidRDefault="005D01ED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تمارين جماعية</w:t>
            </w:r>
          </w:p>
          <w:p w:rsidR="008F5F48" w:rsidRDefault="005D01ED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ورقة عمل</w:t>
            </w:r>
          </w:p>
        </w:tc>
      </w:tr>
      <w:tr w:rsidR="008F5F48" w:rsidTr="00331911">
        <w:trPr>
          <w:trHeight w:val="1521"/>
        </w:trPr>
        <w:tc>
          <w:tcPr>
            <w:tcW w:w="1256" w:type="dxa"/>
          </w:tcPr>
          <w:p w:rsidR="008F5F48" w:rsidRDefault="008F5F48" w:rsidP="005A3D70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/</w:t>
            </w:r>
          </w:p>
          <w:p w:rsidR="008F5F48" w:rsidRPr="00786080" w:rsidRDefault="008F5F48" w:rsidP="005A3D70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/</w:t>
            </w:r>
          </w:p>
        </w:tc>
        <w:tc>
          <w:tcPr>
            <w:tcW w:w="1287" w:type="dxa"/>
            <w:vMerge/>
            <w:tcBorders>
              <w:bottom w:val="single" w:sz="4" w:space="0" w:color="auto"/>
            </w:tcBorders>
          </w:tcPr>
          <w:p w:rsidR="008F5F48" w:rsidRDefault="008F5F48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8" w:type="dxa"/>
            <w:vMerge/>
            <w:tcBorders>
              <w:bottom w:val="single" w:sz="4" w:space="0" w:color="auto"/>
            </w:tcBorders>
          </w:tcPr>
          <w:p w:rsidR="008F5F48" w:rsidRPr="00B06456" w:rsidRDefault="008F5F48" w:rsidP="005A3D70">
            <w:pPr>
              <w:ind w:right="142"/>
              <w:rPr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8F5F48" w:rsidRPr="00B06456" w:rsidRDefault="008F5F48" w:rsidP="005A3D70">
            <w:pPr>
              <w:ind w:right="142"/>
              <w:rPr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8F5F48" w:rsidRDefault="008F5F48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8F5F48" w:rsidRDefault="008F5F48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5A3D70" w:rsidTr="002D1BDB">
        <w:trPr>
          <w:trHeight w:val="655"/>
        </w:trPr>
        <w:tc>
          <w:tcPr>
            <w:tcW w:w="1256" w:type="dxa"/>
            <w:shd w:val="clear" w:color="auto" w:fill="B2A1C7" w:themeFill="accent4" w:themeFillTint="99"/>
          </w:tcPr>
          <w:p w:rsidR="005A3D70" w:rsidRPr="00786080" w:rsidRDefault="005A3D70" w:rsidP="005A3D70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</w:tcBorders>
          </w:tcPr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proofErr w:type="spellStart"/>
            <w:r>
              <w:rPr>
                <w:rFonts w:hint="cs"/>
                <w:sz w:val="28"/>
                <w:szCs w:val="28"/>
                <w:rtl/>
              </w:rPr>
              <w:t>الاسلوب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 xml:space="preserve"> اللغوي </w:t>
            </w: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الجملة الخبرية </w:t>
            </w: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المنفية </w:t>
            </w: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( الاسمية )</w:t>
            </w:r>
          </w:p>
        </w:tc>
        <w:tc>
          <w:tcPr>
            <w:tcW w:w="3808" w:type="dxa"/>
            <w:vMerge w:val="restart"/>
            <w:tcBorders>
              <w:top w:val="single" w:sz="4" w:space="0" w:color="auto"/>
            </w:tcBorders>
          </w:tcPr>
          <w:p w:rsidR="00D74B4B" w:rsidRPr="00D74B4B" w:rsidRDefault="00744D0E" w:rsidP="005A3D70">
            <w:pPr>
              <w:pStyle w:val="a4"/>
              <w:numPr>
                <w:ilvl w:val="0"/>
                <w:numId w:val="2"/>
              </w:numPr>
              <w:ind w:right="142"/>
              <w:rPr>
                <w:sz w:val="28"/>
                <w:szCs w:val="28"/>
              </w:rPr>
            </w:pPr>
            <w:r w:rsidRPr="00D74B4B">
              <w:rPr>
                <w:rFonts w:hint="cs"/>
                <w:sz w:val="28"/>
                <w:szCs w:val="28"/>
                <w:rtl/>
              </w:rPr>
              <w:t>تعرف</w:t>
            </w:r>
            <w:r w:rsidR="00D74B4B" w:rsidRPr="00D74B4B">
              <w:rPr>
                <w:rFonts w:hint="cs"/>
                <w:sz w:val="28"/>
                <w:szCs w:val="28"/>
                <w:rtl/>
              </w:rPr>
              <w:t xml:space="preserve"> الجملة الخبرية الاسمية المنفية </w:t>
            </w:r>
          </w:p>
          <w:p w:rsidR="00D74B4B" w:rsidRPr="00D74B4B" w:rsidRDefault="00744D0E" w:rsidP="005A3D70">
            <w:pPr>
              <w:pStyle w:val="a4"/>
              <w:numPr>
                <w:ilvl w:val="0"/>
                <w:numId w:val="2"/>
              </w:numPr>
              <w:ind w:right="142"/>
              <w:rPr>
                <w:sz w:val="28"/>
                <w:szCs w:val="28"/>
              </w:rPr>
            </w:pPr>
            <w:r w:rsidRPr="00D74B4B">
              <w:rPr>
                <w:rFonts w:hint="cs"/>
                <w:sz w:val="28"/>
                <w:szCs w:val="28"/>
                <w:rtl/>
              </w:rPr>
              <w:t xml:space="preserve"> وتمييز</w:t>
            </w:r>
            <w:r w:rsidR="00D74B4B" w:rsidRPr="00D74B4B">
              <w:rPr>
                <w:rFonts w:hint="cs"/>
                <w:sz w:val="28"/>
                <w:szCs w:val="28"/>
                <w:rtl/>
              </w:rPr>
              <w:t xml:space="preserve"> الجملة الخبرية الاسمية المنفية   </w:t>
            </w:r>
          </w:p>
          <w:p w:rsidR="005A3D70" w:rsidRPr="00744D0E" w:rsidRDefault="00744D0E" w:rsidP="005A3D70">
            <w:pPr>
              <w:pStyle w:val="a4"/>
              <w:numPr>
                <w:ilvl w:val="0"/>
                <w:numId w:val="2"/>
              </w:numPr>
              <w:ind w:right="142"/>
              <w:rPr>
                <w:sz w:val="36"/>
                <w:szCs w:val="36"/>
                <w:rtl/>
              </w:rPr>
            </w:pPr>
            <w:r w:rsidRPr="00D74B4B">
              <w:rPr>
                <w:rFonts w:hint="cs"/>
                <w:sz w:val="28"/>
                <w:szCs w:val="28"/>
                <w:rtl/>
              </w:rPr>
              <w:t>استخدام الجملة الخبرية الاسمية المنفية في التواصل مع الآخرين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E06F7F" w:rsidRPr="00C82D98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C82D98">
              <w:rPr>
                <w:rFonts w:hint="cs"/>
                <w:sz w:val="24"/>
                <w:szCs w:val="24"/>
                <w:rtl/>
              </w:rPr>
              <w:t xml:space="preserve">مناقشة </w:t>
            </w:r>
          </w:p>
          <w:p w:rsidR="00E06F7F" w:rsidRPr="00C82D98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C82D98">
              <w:rPr>
                <w:rFonts w:hint="cs"/>
                <w:sz w:val="24"/>
                <w:szCs w:val="24"/>
                <w:rtl/>
              </w:rPr>
              <w:t>حوار</w:t>
            </w:r>
          </w:p>
          <w:p w:rsidR="00E06F7F" w:rsidRPr="00C82D98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C82D98">
              <w:rPr>
                <w:rFonts w:hint="cs"/>
                <w:sz w:val="24"/>
                <w:szCs w:val="24"/>
                <w:rtl/>
              </w:rPr>
              <w:t xml:space="preserve">تعليم تعاوني </w:t>
            </w:r>
          </w:p>
          <w:p w:rsidR="00E06F7F" w:rsidRPr="00C82D98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C82D98">
              <w:rPr>
                <w:rFonts w:hint="cs"/>
                <w:sz w:val="24"/>
                <w:szCs w:val="24"/>
                <w:rtl/>
              </w:rPr>
              <w:t xml:space="preserve">ملاحظة </w:t>
            </w:r>
          </w:p>
          <w:p w:rsidR="00E06F7F" w:rsidRPr="00C82D98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C82D98">
              <w:rPr>
                <w:rFonts w:hint="cs"/>
                <w:sz w:val="24"/>
                <w:szCs w:val="24"/>
                <w:rtl/>
              </w:rPr>
              <w:t>استنتاج</w:t>
            </w:r>
          </w:p>
          <w:p w:rsidR="00E06F7F" w:rsidRPr="00C82D98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C82D98">
              <w:rPr>
                <w:rFonts w:hint="cs"/>
                <w:sz w:val="24"/>
                <w:szCs w:val="24"/>
                <w:rtl/>
              </w:rPr>
              <w:t>مقارنة</w:t>
            </w:r>
          </w:p>
          <w:p w:rsidR="00E06F7F" w:rsidRPr="00C82D98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C82D98">
              <w:rPr>
                <w:rFonts w:hint="cs"/>
                <w:sz w:val="24"/>
                <w:szCs w:val="24"/>
                <w:rtl/>
              </w:rPr>
              <w:t>تحليل</w:t>
            </w:r>
          </w:p>
          <w:p w:rsidR="005A3D70" w:rsidRPr="00B06456" w:rsidRDefault="00E06F7F" w:rsidP="00E06F7F">
            <w:pPr>
              <w:ind w:right="142"/>
              <w:rPr>
                <w:sz w:val="20"/>
                <w:szCs w:val="20"/>
                <w:rtl/>
              </w:rPr>
            </w:pPr>
            <w:r w:rsidRPr="00C82D98">
              <w:rPr>
                <w:rFonts w:hint="cs"/>
                <w:sz w:val="24"/>
                <w:szCs w:val="24"/>
                <w:rtl/>
              </w:rPr>
              <w:t>خرائط المفاهيم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كتاب الطالبة</w:t>
            </w:r>
          </w:p>
          <w:p w:rsidR="005A3D70" w:rsidRDefault="00744D0E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 75</w:t>
            </w: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الطالبة </w:t>
            </w: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</w:t>
            </w:r>
            <w:r w:rsidR="00744D0E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ملاحظة</w:t>
            </w: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اختبار تشخيصي</w:t>
            </w: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تمارين جماعية</w:t>
            </w: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ورقة عمل</w:t>
            </w:r>
          </w:p>
        </w:tc>
      </w:tr>
      <w:tr w:rsidR="005A3D70" w:rsidTr="00331911">
        <w:trPr>
          <w:trHeight w:val="1166"/>
        </w:trPr>
        <w:tc>
          <w:tcPr>
            <w:tcW w:w="1256" w:type="dxa"/>
          </w:tcPr>
          <w:p w:rsidR="005A3D70" w:rsidRPr="00786080" w:rsidRDefault="005A3D70" w:rsidP="005A3D70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</w:t>
            </w:r>
          </w:p>
        </w:tc>
        <w:tc>
          <w:tcPr>
            <w:tcW w:w="1287" w:type="dxa"/>
            <w:vMerge/>
            <w:tcBorders>
              <w:bottom w:val="single" w:sz="4" w:space="0" w:color="auto"/>
            </w:tcBorders>
          </w:tcPr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8" w:type="dxa"/>
            <w:vMerge/>
            <w:tcBorders>
              <w:bottom w:val="single" w:sz="4" w:space="0" w:color="auto"/>
            </w:tcBorders>
          </w:tcPr>
          <w:p w:rsidR="005A3D70" w:rsidRPr="00B06456" w:rsidRDefault="005A3D70" w:rsidP="005A3D70">
            <w:pPr>
              <w:pStyle w:val="a4"/>
              <w:numPr>
                <w:ilvl w:val="0"/>
                <w:numId w:val="2"/>
              </w:numPr>
              <w:ind w:right="142"/>
              <w:rPr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5A3D70" w:rsidRPr="00B06456" w:rsidRDefault="005A3D70" w:rsidP="005A3D70">
            <w:pPr>
              <w:ind w:right="142"/>
              <w:rPr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5A3D70" w:rsidTr="002D1BDB">
        <w:trPr>
          <w:trHeight w:val="534"/>
        </w:trPr>
        <w:tc>
          <w:tcPr>
            <w:tcW w:w="1256" w:type="dxa"/>
            <w:shd w:val="clear" w:color="auto" w:fill="B2A1C7" w:themeFill="accent4" w:themeFillTint="99"/>
          </w:tcPr>
          <w:p w:rsidR="005A3D70" w:rsidRPr="00786080" w:rsidRDefault="005A3D70" w:rsidP="005A3D70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>الثا</w:t>
            </w:r>
            <w:r w:rsidRPr="00786080">
              <w:rPr>
                <w:rFonts w:cs="PT Bold Broken" w:hint="cs"/>
                <w:sz w:val="28"/>
                <w:szCs w:val="28"/>
                <w:rtl/>
              </w:rPr>
              <w:t>لثة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</w:tcBorders>
          </w:tcPr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الوظيفة النحوية </w:t>
            </w: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الفاعل </w:t>
            </w: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8" w:type="dxa"/>
            <w:vMerge w:val="restart"/>
            <w:tcBorders>
              <w:top w:val="single" w:sz="4" w:space="0" w:color="auto"/>
            </w:tcBorders>
          </w:tcPr>
          <w:p w:rsidR="005A3D70" w:rsidRPr="00D74B4B" w:rsidRDefault="00D74B4B" w:rsidP="005A3D70">
            <w:pPr>
              <w:pStyle w:val="a4"/>
              <w:numPr>
                <w:ilvl w:val="0"/>
                <w:numId w:val="3"/>
              </w:numPr>
              <w:ind w:right="142"/>
              <w:rPr>
                <w:sz w:val="28"/>
                <w:szCs w:val="28"/>
              </w:rPr>
            </w:pPr>
            <w:r w:rsidRPr="00D74B4B">
              <w:rPr>
                <w:rFonts w:hint="cs"/>
                <w:sz w:val="28"/>
                <w:szCs w:val="28"/>
                <w:rtl/>
              </w:rPr>
              <w:t>تعرف الفاعل وأنواعه وعلامات رفعه .</w:t>
            </w:r>
          </w:p>
          <w:p w:rsidR="00D74B4B" w:rsidRPr="00D74B4B" w:rsidRDefault="00D74B4B" w:rsidP="005A3D70">
            <w:pPr>
              <w:pStyle w:val="a4"/>
              <w:numPr>
                <w:ilvl w:val="0"/>
                <w:numId w:val="3"/>
              </w:numPr>
              <w:ind w:right="142"/>
              <w:rPr>
                <w:sz w:val="28"/>
                <w:szCs w:val="28"/>
              </w:rPr>
            </w:pPr>
            <w:r w:rsidRPr="00D74B4B">
              <w:rPr>
                <w:rFonts w:hint="cs"/>
                <w:sz w:val="28"/>
                <w:szCs w:val="28"/>
                <w:rtl/>
              </w:rPr>
              <w:t>تستخدم الفاعل في التواصل مع الآخرين .</w:t>
            </w:r>
          </w:p>
          <w:p w:rsidR="00D74B4B" w:rsidRPr="005A3D70" w:rsidRDefault="00D74B4B" w:rsidP="005A3D70">
            <w:pPr>
              <w:pStyle w:val="a4"/>
              <w:numPr>
                <w:ilvl w:val="0"/>
                <w:numId w:val="3"/>
              </w:numPr>
              <w:ind w:right="142"/>
              <w:rPr>
                <w:sz w:val="20"/>
                <w:szCs w:val="20"/>
                <w:rtl/>
              </w:rPr>
            </w:pPr>
            <w:r w:rsidRPr="00D74B4B">
              <w:rPr>
                <w:rFonts w:hint="cs"/>
                <w:sz w:val="28"/>
                <w:szCs w:val="28"/>
                <w:rtl/>
              </w:rPr>
              <w:t>تميز الفاعل في الجملة 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E06F7F" w:rsidRPr="005D5AB2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 xml:space="preserve">مناقشة </w:t>
            </w:r>
          </w:p>
          <w:p w:rsidR="00E06F7F" w:rsidRPr="005D5AB2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>حوار</w:t>
            </w:r>
          </w:p>
          <w:p w:rsidR="00E06F7F" w:rsidRPr="005D5AB2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 xml:space="preserve">تعليم تعاوني </w:t>
            </w:r>
          </w:p>
          <w:p w:rsidR="00E06F7F" w:rsidRPr="005D5AB2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 xml:space="preserve">ملاحظة </w:t>
            </w:r>
          </w:p>
          <w:p w:rsidR="00E06F7F" w:rsidRPr="005D5AB2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>استنتاج</w:t>
            </w:r>
          </w:p>
          <w:p w:rsidR="00E06F7F" w:rsidRPr="005D5AB2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>مقارنة</w:t>
            </w:r>
          </w:p>
          <w:p w:rsidR="00E06F7F" w:rsidRPr="005D5AB2" w:rsidRDefault="00E06F7F" w:rsidP="00E06F7F">
            <w:pPr>
              <w:ind w:right="142"/>
              <w:rPr>
                <w:sz w:val="24"/>
                <w:szCs w:val="24"/>
                <w:rtl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>تحليل</w:t>
            </w:r>
          </w:p>
          <w:p w:rsidR="005A3D70" w:rsidRPr="00B06456" w:rsidRDefault="00E06F7F" w:rsidP="00E06F7F">
            <w:pPr>
              <w:ind w:right="142"/>
              <w:rPr>
                <w:sz w:val="20"/>
                <w:szCs w:val="20"/>
                <w:rtl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>خرائط المفاهيم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الطالبة</w:t>
            </w: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</w:t>
            </w:r>
            <w:r w:rsidR="00744D0E">
              <w:rPr>
                <w:rFonts w:hint="cs"/>
                <w:sz w:val="28"/>
                <w:szCs w:val="28"/>
                <w:rtl/>
              </w:rPr>
              <w:t>78</w:t>
            </w:r>
          </w:p>
          <w:p w:rsidR="00744D0E" w:rsidRDefault="00744D0E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النشاط </w:t>
            </w:r>
          </w:p>
          <w:p w:rsidR="00744D0E" w:rsidRDefault="00744D0E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 22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الملاحظة</w:t>
            </w: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اختبار </w:t>
            </w: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تشخيصي</w:t>
            </w: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5A3D70" w:rsidTr="00331911">
        <w:trPr>
          <w:trHeight w:val="905"/>
        </w:trPr>
        <w:tc>
          <w:tcPr>
            <w:tcW w:w="1256" w:type="dxa"/>
          </w:tcPr>
          <w:p w:rsidR="005A3D70" w:rsidRDefault="005A3D70" w:rsidP="005A3D70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 /</w:t>
            </w:r>
          </w:p>
          <w:p w:rsidR="005A3D70" w:rsidRPr="00786080" w:rsidRDefault="005A3D70" w:rsidP="005A3D70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 /</w:t>
            </w:r>
          </w:p>
        </w:tc>
        <w:tc>
          <w:tcPr>
            <w:tcW w:w="1287" w:type="dxa"/>
            <w:vMerge/>
          </w:tcPr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8" w:type="dxa"/>
            <w:vMerge/>
          </w:tcPr>
          <w:p w:rsidR="005A3D70" w:rsidRPr="00B06456" w:rsidRDefault="005A3D70" w:rsidP="005A3D70">
            <w:pPr>
              <w:pStyle w:val="a4"/>
              <w:numPr>
                <w:ilvl w:val="0"/>
                <w:numId w:val="3"/>
              </w:numPr>
              <w:ind w:right="142"/>
              <w:rPr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</w:tcPr>
          <w:p w:rsidR="005A3D70" w:rsidRPr="00B06456" w:rsidRDefault="005A3D70" w:rsidP="005A3D70">
            <w:pPr>
              <w:ind w:right="142"/>
              <w:rPr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</w:tcPr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60" w:type="dxa"/>
            <w:vMerge/>
          </w:tcPr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D74B4B" w:rsidTr="002D1BDB">
        <w:trPr>
          <w:trHeight w:val="513"/>
        </w:trPr>
        <w:tc>
          <w:tcPr>
            <w:tcW w:w="1256" w:type="dxa"/>
            <w:shd w:val="clear" w:color="auto" w:fill="B2A1C7" w:themeFill="accent4" w:themeFillTint="99"/>
          </w:tcPr>
          <w:p w:rsidR="00D74B4B" w:rsidRPr="00786080" w:rsidRDefault="00D74B4B" w:rsidP="005D5AB2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الرابعة</w:t>
            </w:r>
          </w:p>
        </w:tc>
        <w:tc>
          <w:tcPr>
            <w:tcW w:w="1287" w:type="dxa"/>
            <w:vMerge/>
          </w:tcPr>
          <w:p w:rsidR="00D74B4B" w:rsidRDefault="00D74B4B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8" w:type="dxa"/>
            <w:vMerge/>
          </w:tcPr>
          <w:p w:rsidR="00D74B4B" w:rsidRPr="00B06456" w:rsidRDefault="00D74B4B" w:rsidP="005A3D70">
            <w:pPr>
              <w:pStyle w:val="a4"/>
              <w:numPr>
                <w:ilvl w:val="0"/>
                <w:numId w:val="3"/>
              </w:numPr>
              <w:ind w:right="142"/>
              <w:rPr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</w:tcPr>
          <w:p w:rsidR="00D74B4B" w:rsidRPr="00B06456" w:rsidRDefault="00D74B4B" w:rsidP="005A3D70">
            <w:pPr>
              <w:ind w:right="142"/>
              <w:rPr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</w:tcPr>
          <w:p w:rsidR="00D74B4B" w:rsidRDefault="00D74B4B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60" w:type="dxa"/>
            <w:vMerge/>
          </w:tcPr>
          <w:p w:rsidR="00D74B4B" w:rsidRDefault="00D74B4B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B06456" w:rsidTr="002D1BDB">
        <w:trPr>
          <w:trHeight w:val="676"/>
        </w:trPr>
        <w:tc>
          <w:tcPr>
            <w:tcW w:w="1256" w:type="dxa"/>
            <w:shd w:val="clear" w:color="auto" w:fill="B2A1C7" w:themeFill="accent4" w:themeFillTint="99"/>
          </w:tcPr>
          <w:p w:rsidR="00B06456" w:rsidRPr="00786080" w:rsidRDefault="00B06456" w:rsidP="005A3D70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الخامسة</w:t>
            </w:r>
          </w:p>
        </w:tc>
        <w:tc>
          <w:tcPr>
            <w:tcW w:w="1287" w:type="dxa"/>
            <w:vMerge w:val="restart"/>
          </w:tcPr>
          <w:p w:rsidR="00B06456" w:rsidRDefault="00B06456" w:rsidP="005A3D70">
            <w:pPr>
              <w:ind w:right="142"/>
              <w:rPr>
                <w:sz w:val="28"/>
                <w:szCs w:val="28"/>
                <w:rtl/>
              </w:rPr>
            </w:pP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أنمي معجمي </w:t>
            </w:r>
          </w:p>
        </w:tc>
        <w:tc>
          <w:tcPr>
            <w:tcW w:w="3808" w:type="dxa"/>
            <w:vMerge w:val="restart"/>
          </w:tcPr>
          <w:p w:rsidR="00B06456" w:rsidRDefault="00B06456" w:rsidP="005A3D70">
            <w:pPr>
              <w:pStyle w:val="a4"/>
              <w:numPr>
                <w:ilvl w:val="0"/>
                <w:numId w:val="5"/>
              </w:numPr>
              <w:ind w:right="142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  <w:r w:rsidR="00D74B4B">
              <w:rPr>
                <w:rFonts w:hint="cs"/>
                <w:sz w:val="24"/>
                <w:szCs w:val="24"/>
                <w:rtl/>
              </w:rPr>
              <w:t>اكتساب رصيد معرفي ولغوي يؤهل للتواصل الشفهي والكتابي في مجال التقنيات.</w:t>
            </w:r>
          </w:p>
          <w:p w:rsidR="00D74B4B" w:rsidRDefault="00D74B4B" w:rsidP="005A3D70">
            <w:pPr>
              <w:pStyle w:val="a4"/>
              <w:numPr>
                <w:ilvl w:val="0"/>
                <w:numId w:val="5"/>
              </w:numPr>
              <w:ind w:right="142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استخدام </w:t>
            </w:r>
            <w:proofErr w:type="spellStart"/>
            <w:r>
              <w:rPr>
                <w:rFonts w:hint="cs"/>
                <w:sz w:val="24"/>
                <w:szCs w:val="24"/>
                <w:rtl/>
              </w:rPr>
              <w:t>استراتيجية</w:t>
            </w:r>
            <w:proofErr w:type="spellEnd"/>
            <w:r>
              <w:rPr>
                <w:rFonts w:hint="cs"/>
                <w:sz w:val="24"/>
                <w:szCs w:val="24"/>
                <w:rtl/>
              </w:rPr>
              <w:t xml:space="preserve"> الخزن والاسترجاع </w:t>
            </w:r>
          </w:p>
          <w:p w:rsidR="00994B1A" w:rsidRDefault="00D74B4B" w:rsidP="00994B1A">
            <w:pPr>
              <w:pStyle w:val="a4"/>
              <w:numPr>
                <w:ilvl w:val="0"/>
                <w:numId w:val="5"/>
              </w:numPr>
              <w:ind w:right="142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استخدام </w:t>
            </w:r>
            <w:r w:rsidR="00994B1A">
              <w:rPr>
                <w:rFonts w:hint="cs"/>
                <w:sz w:val="24"/>
                <w:szCs w:val="24"/>
                <w:rtl/>
              </w:rPr>
              <w:t>المعجم الوسيط وما في مستواه .</w:t>
            </w:r>
          </w:p>
          <w:p w:rsidR="00994B1A" w:rsidRPr="00994B1A" w:rsidRDefault="00994B1A" w:rsidP="00994B1A">
            <w:pPr>
              <w:pStyle w:val="a4"/>
              <w:numPr>
                <w:ilvl w:val="0"/>
                <w:numId w:val="5"/>
              </w:num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التعامل مع الأقراص المدمجة .</w:t>
            </w:r>
          </w:p>
        </w:tc>
        <w:tc>
          <w:tcPr>
            <w:tcW w:w="1701" w:type="dxa"/>
            <w:vMerge w:val="restart"/>
          </w:tcPr>
          <w:p w:rsidR="00B06456" w:rsidRPr="00D74B4B" w:rsidRDefault="00B06456" w:rsidP="005A3D70">
            <w:pPr>
              <w:ind w:right="142"/>
              <w:rPr>
                <w:sz w:val="24"/>
                <w:szCs w:val="24"/>
                <w:rtl/>
              </w:rPr>
            </w:pPr>
            <w:r w:rsidRPr="00D74B4B">
              <w:rPr>
                <w:rFonts w:hint="cs"/>
                <w:sz w:val="24"/>
                <w:szCs w:val="24"/>
                <w:rtl/>
              </w:rPr>
              <w:t>التذكر</w:t>
            </w:r>
          </w:p>
          <w:p w:rsidR="00B06456" w:rsidRPr="00D74B4B" w:rsidRDefault="00B06456" w:rsidP="005A3D70">
            <w:pPr>
              <w:ind w:right="142"/>
              <w:rPr>
                <w:sz w:val="24"/>
                <w:szCs w:val="24"/>
                <w:rtl/>
              </w:rPr>
            </w:pPr>
            <w:r w:rsidRPr="00D74B4B">
              <w:rPr>
                <w:rFonts w:hint="cs"/>
                <w:sz w:val="24"/>
                <w:szCs w:val="24"/>
                <w:rtl/>
              </w:rPr>
              <w:t xml:space="preserve">مناقشة </w:t>
            </w:r>
          </w:p>
          <w:p w:rsidR="00B06456" w:rsidRPr="00D74B4B" w:rsidRDefault="00B06456" w:rsidP="005A3D70">
            <w:pPr>
              <w:ind w:right="142"/>
              <w:rPr>
                <w:sz w:val="24"/>
                <w:szCs w:val="24"/>
                <w:rtl/>
              </w:rPr>
            </w:pPr>
            <w:r w:rsidRPr="00D74B4B">
              <w:rPr>
                <w:rFonts w:hint="cs"/>
                <w:sz w:val="24"/>
                <w:szCs w:val="24"/>
                <w:rtl/>
              </w:rPr>
              <w:t>حوار</w:t>
            </w:r>
          </w:p>
          <w:p w:rsidR="00B06456" w:rsidRPr="00D74B4B" w:rsidRDefault="00B06456" w:rsidP="005A3D70">
            <w:pPr>
              <w:ind w:right="142"/>
              <w:rPr>
                <w:sz w:val="24"/>
                <w:szCs w:val="24"/>
                <w:rtl/>
              </w:rPr>
            </w:pPr>
            <w:r w:rsidRPr="00D74B4B">
              <w:rPr>
                <w:rFonts w:hint="cs"/>
                <w:sz w:val="24"/>
                <w:szCs w:val="24"/>
                <w:rtl/>
              </w:rPr>
              <w:t xml:space="preserve">تعليم تعاوني </w:t>
            </w:r>
          </w:p>
          <w:p w:rsidR="00B06456" w:rsidRPr="00D74B4B" w:rsidRDefault="00B06456" w:rsidP="005A3D70">
            <w:pPr>
              <w:ind w:right="142"/>
              <w:rPr>
                <w:sz w:val="24"/>
                <w:szCs w:val="24"/>
                <w:rtl/>
              </w:rPr>
            </w:pPr>
            <w:r w:rsidRPr="00D74B4B">
              <w:rPr>
                <w:rFonts w:hint="cs"/>
                <w:sz w:val="24"/>
                <w:szCs w:val="24"/>
                <w:rtl/>
              </w:rPr>
              <w:t xml:space="preserve">ملاحظة </w:t>
            </w:r>
          </w:p>
          <w:p w:rsidR="00B06456" w:rsidRPr="00D74B4B" w:rsidRDefault="00B06456" w:rsidP="005A3D70">
            <w:pPr>
              <w:ind w:right="142"/>
              <w:rPr>
                <w:sz w:val="24"/>
                <w:szCs w:val="24"/>
                <w:rtl/>
              </w:rPr>
            </w:pPr>
            <w:r w:rsidRPr="00D74B4B">
              <w:rPr>
                <w:rFonts w:hint="cs"/>
                <w:sz w:val="24"/>
                <w:szCs w:val="24"/>
                <w:rtl/>
              </w:rPr>
              <w:t>استنتاج</w:t>
            </w:r>
          </w:p>
          <w:p w:rsidR="003A6877" w:rsidRPr="00D74B4B" w:rsidRDefault="00744D0E" w:rsidP="005A3D70">
            <w:pPr>
              <w:ind w:right="142"/>
              <w:rPr>
                <w:sz w:val="24"/>
                <w:szCs w:val="24"/>
                <w:rtl/>
              </w:rPr>
            </w:pPr>
            <w:r w:rsidRPr="00D74B4B">
              <w:rPr>
                <w:rFonts w:hint="cs"/>
                <w:sz w:val="24"/>
                <w:szCs w:val="24"/>
                <w:rtl/>
              </w:rPr>
              <w:t xml:space="preserve">مقارنة </w:t>
            </w:r>
          </w:p>
          <w:p w:rsidR="00744D0E" w:rsidRDefault="00744D0E" w:rsidP="005A3D70">
            <w:pPr>
              <w:ind w:right="142"/>
              <w:rPr>
                <w:sz w:val="28"/>
                <w:szCs w:val="28"/>
                <w:rtl/>
              </w:rPr>
            </w:pPr>
            <w:r w:rsidRPr="00D74B4B">
              <w:rPr>
                <w:rFonts w:hint="cs"/>
                <w:sz w:val="24"/>
                <w:szCs w:val="24"/>
                <w:rtl/>
              </w:rPr>
              <w:t>تصنيف</w:t>
            </w:r>
          </w:p>
        </w:tc>
        <w:tc>
          <w:tcPr>
            <w:tcW w:w="1701" w:type="dxa"/>
            <w:vMerge w:val="restart"/>
          </w:tcPr>
          <w:p w:rsidR="003A6877" w:rsidRDefault="003A6877" w:rsidP="005A3D70">
            <w:pPr>
              <w:ind w:right="142"/>
              <w:rPr>
                <w:sz w:val="28"/>
                <w:szCs w:val="28"/>
                <w:rtl/>
              </w:rPr>
            </w:pPr>
          </w:p>
          <w:p w:rsidR="003A6877" w:rsidRDefault="003A6877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النشاط</w:t>
            </w:r>
          </w:p>
          <w:p w:rsidR="003A6877" w:rsidRDefault="003A6877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</w:t>
            </w:r>
            <w:r w:rsidR="00744D0E">
              <w:rPr>
                <w:rFonts w:hint="cs"/>
                <w:sz w:val="28"/>
                <w:szCs w:val="28"/>
                <w:rtl/>
              </w:rPr>
              <w:t>25</w:t>
            </w:r>
          </w:p>
        </w:tc>
        <w:tc>
          <w:tcPr>
            <w:tcW w:w="1560" w:type="dxa"/>
            <w:vMerge w:val="restart"/>
          </w:tcPr>
          <w:p w:rsidR="003A6877" w:rsidRDefault="003A6877" w:rsidP="005A3D70">
            <w:pPr>
              <w:ind w:right="142"/>
              <w:rPr>
                <w:sz w:val="28"/>
                <w:szCs w:val="28"/>
                <w:rtl/>
              </w:rPr>
            </w:pPr>
          </w:p>
          <w:p w:rsidR="003A6877" w:rsidRDefault="003A6877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ملاحظة</w:t>
            </w:r>
          </w:p>
          <w:p w:rsidR="003A6877" w:rsidRDefault="003A6877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اختبار تشخيصي</w:t>
            </w:r>
          </w:p>
          <w:p w:rsidR="005A3D70" w:rsidRDefault="003A6877" w:rsidP="005A3D70">
            <w:pPr>
              <w:ind w:right="14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تمارين </w:t>
            </w:r>
          </w:p>
          <w:p w:rsidR="00B06456" w:rsidRDefault="00B06456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B06456" w:rsidTr="00331911">
        <w:trPr>
          <w:trHeight w:val="1335"/>
        </w:trPr>
        <w:tc>
          <w:tcPr>
            <w:tcW w:w="1256" w:type="dxa"/>
          </w:tcPr>
          <w:p w:rsidR="00B06456" w:rsidRDefault="00B06456" w:rsidP="005A3D70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>/</w:t>
            </w:r>
          </w:p>
          <w:p w:rsidR="00B06456" w:rsidRPr="00786080" w:rsidRDefault="00B06456" w:rsidP="005A3D70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>/</w:t>
            </w:r>
          </w:p>
        </w:tc>
        <w:tc>
          <w:tcPr>
            <w:tcW w:w="1287" w:type="dxa"/>
            <w:vMerge/>
            <w:tcBorders>
              <w:bottom w:val="single" w:sz="4" w:space="0" w:color="auto"/>
            </w:tcBorders>
          </w:tcPr>
          <w:p w:rsidR="00B06456" w:rsidRDefault="00B06456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8" w:type="dxa"/>
            <w:vMerge/>
            <w:tcBorders>
              <w:bottom w:val="single" w:sz="4" w:space="0" w:color="auto"/>
            </w:tcBorders>
          </w:tcPr>
          <w:p w:rsidR="00B06456" w:rsidRDefault="00B06456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B06456" w:rsidRDefault="00B06456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B06456" w:rsidRDefault="00B06456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B06456" w:rsidRDefault="00B06456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B06456" w:rsidTr="002D1BDB">
        <w:trPr>
          <w:trHeight w:val="661"/>
        </w:trPr>
        <w:tc>
          <w:tcPr>
            <w:tcW w:w="1256" w:type="dxa"/>
            <w:shd w:val="clear" w:color="auto" w:fill="B2A1C7" w:themeFill="accent4" w:themeFillTint="99"/>
          </w:tcPr>
          <w:p w:rsidR="00B06456" w:rsidRPr="00786080" w:rsidRDefault="00B06456" w:rsidP="005A3D70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السادسة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</w:tcBorders>
          </w:tcPr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إستراتيجية </w:t>
            </w: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الكتابة </w:t>
            </w:r>
          </w:p>
          <w:p w:rsidR="005A3D70" w:rsidRDefault="005A3D70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كتابة قصة خيالية </w:t>
            </w:r>
          </w:p>
        </w:tc>
        <w:tc>
          <w:tcPr>
            <w:tcW w:w="3808" w:type="dxa"/>
            <w:vMerge w:val="restart"/>
            <w:tcBorders>
              <w:top w:val="single" w:sz="4" w:space="0" w:color="auto"/>
            </w:tcBorders>
          </w:tcPr>
          <w:p w:rsidR="00B06456" w:rsidRPr="005D5AB2" w:rsidRDefault="00994B1A" w:rsidP="005A3D70">
            <w:pPr>
              <w:ind w:right="142"/>
              <w:rPr>
                <w:sz w:val="24"/>
                <w:szCs w:val="24"/>
                <w:rtl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 xml:space="preserve">  1- توظف </w:t>
            </w:r>
            <w:proofErr w:type="spellStart"/>
            <w:r w:rsidR="001E5E96">
              <w:rPr>
                <w:rFonts w:hint="cs"/>
                <w:sz w:val="24"/>
                <w:szCs w:val="24"/>
                <w:rtl/>
              </w:rPr>
              <w:t>اسراتيجية</w:t>
            </w:r>
            <w:proofErr w:type="spellEnd"/>
            <w:r w:rsidR="001E5E96">
              <w:rPr>
                <w:rFonts w:hint="cs"/>
                <w:sz w:val="24"/>
                <w:szCs w:val="24"/>
                <w:rtl/>
              </w:rPr>
              <w:t xml:space="preserve"> كتابة (تركيز وتنظيم ،أ</w:t>
            </w:r>
            <w:r w:rsidRPr="005D5AB2">
              <w:rPr>
                <w:rFonts w:hint="cs"/>
                <w:sz w:val="24"/>
                <w:szCs w:val="24"/>
                <w:rtl/>
              </w:rPr>
              <w:t>سلوب السبب والنتيجة ).</w:t>
            </w:r>
          </w:p>
          <w:p w:rsidR="00994B1A" w:rsidRPr="005D5AB2" w:rsidRDefault="00994B1A" w:rsidP="005A3D70">
            <w:pPr>
              <w:ind w:right="142"/>
              <w:rPr>
                <w:sz w:val="24"/>
                <w:szCs w:val="24"/>
                <w:rtl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>2- البدء بجملة (استفهامية ،تعجبية ،</w:t>
            </w:r>
            <w:r w:rsidR="005D5AB2" w:rsidRPr="005D5AB2">
              <w:rPr>
                <w:rFonts w:hint="cs"/>
                <w:sz w:val="24"/>
                <w:szCs w:val="24"/>
                <w:rtl/>
              </w:rPr>
              <w:t>إنكارية ،</w:t>
            </w:r>
            <w:r w:rsidR="008C6A4C">
              <w:rPr>
                <w:rFonts w:hint="cs"/>
                <w:sz w:val="24"/>
                <w:szCs w:val="24"/>
                <w:rtl/>
              </w:rPr>
              <w:t xml:space="preserve"> </w:t>
            </w:r>
            <w:proofErr w:type="spellStart"/>
            <w:r w:rsidR="005D5AB2" w:rsidRPr="005D5AB2">
              <w:rPr>
                <w:rFonts w:hint="cs"/>
                <w:sz w:val="24"/>
                <w:szCs w:val="24"/>
                <w:rtl/>
              </w:rPr>
              <w:t>توكيدية</w:t>
            </w:r>
            <w:proofErr w:type="spellEnd"/>
            <w:r w:rsidR="005D5AB2" w:rsidRPr="005D5AB2">
              <w:rPr>
                <w:rFonts w:hint="cs"/>
                <w:sz w:val="24"/>
                <w:szCs w:val="24"/>
                <w:rtl/>
              </w:rPr>
              <w:t xml:space="preserve"> ،آية قرآنية ،بيت شعر ،حديث  ،حكمة ).</w:t>
            </w:r>
          </w:p>
          <w:p w:rsidR="005D5AB2" w:rsidRPr="005D5AB2" w:rsidRDefault="005D5AB2" w:rsidP="005A3D70">
            <w:pPr>
              <w:ind w:right="142"/>
              <w:rPr>
                <w:sz w:val="24"/>
                <w:szCs w:val="24"/>
                <w:rtl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>3- مراعاة تنظيم وتركيب الجمل داخل النص .</w:t>
            </w:r>
          </w:p>
          <w:p w:rsidR="005D5AB2" w:rsidRPr="005D5AB2" w:rsidRDefault="005D5AB2" w:rsidP="005A3D70">
            <w:pPr>
              <w:ind w:right="142"/>
              <w:rPr>
                <w:sz w:val="24"/>
                <w:szCs w:val="24"/>
                <w:rtl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>4- كتابة قصة خيالية علمية .</w:t>
            </w:r>
          </w:p>
          <w:p w:rsidR="005D5AB2" w:rsidRDefault="005D5AB2" w:rsidP="005A3D70">
            <w:pPr>
              <w:ind w:right="142"/>
              <w:rPr>
                <w:sz w:val="28"/>
                <w:szCs w:val="28"/>
                <w:rtl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>5- توظيف استراتيجيات وصفية وسردية (مثل وصف للشخصيات 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8C6A4C" w:rsidRPr="00B06456" w:rsidRDefault="008C6A4C" w:rsidP="008C6A4C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 xml:space="preserve">مناقشة </w:t>
            </w:r>
          </w:p>
          <w:p w:rsidR="008C6A4C" w:rsidRPr="00B06456" w:rsidRDefault="008C6A4C" w:rsidP="008C6A4C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>حوار</w:t>
            </w:r>
          </w:p>
          <w:p w:rsidR="008C6A4C" w:rsidRPr="00B06456" w:rsidRDefault="008C6A4C" w:rsidP="008C6A4C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 xml:space="preserve">تعليم تعاوني </w:t>
            </w:r>
          </w:p>
          <w:p w:rsidR="008C6A4C" w:rsidRPr="00B06456" w:rsidRDefault="008C6A4C" w:rsidP="008C6A4C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 xml:space="preserve">ملاحظة </w:t>
            </w:r>
          </w:p>
          <w:p w:rsidR="008C6A4C" w:rsidRPr="00B06456" w:rsidRDefault="008C6A4C" w:rsidP="008C6A4C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>استنتاج</w:t>
            </w:r>
          </w:p>
          <w:p w:rsidR="008C6A4C" w:rsidRPr="00B06456" w:rsidRDefault="008C6A4C" w:rsidP="008C6A4C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>مقارنة</w:t>
            </w:r>
          </w:p>
          <w:p w:rsidR="008C6A4C" w:rsidRPr="00B06456" w:rsidRDefault="008C6A4C" w:rsidP="008C6A4C">
            <w:pPr>
              <w:ind w:right="142"/>
              <w:rPr>
                <w:sz w:val="20"/>
                <w:szCs w:val="20"/>
                <w:rtl/>
              </w:rPr>
            </w:pPr>
            <w:proofErr w:type="spellStart"/>
            <w:r w:rsidRPr="00B06456">
              <w:rPr>
                <w:rFonts w:hint="cs"/>
                <w:sz w:val="20"/>
                <w:szCs w:val="20"/>
                <w:rtl/>
              </w:rPr>
              <w:t>ابداء</w:t>
            </w:r>
            <w:proofErr w:type="spellEnd"/>
            <w:r w:rsidRPr="00B06456">
              <w:rPr>
                <w:rFonts w:hint="cs"/>
                <w:sz w:val="20"/>
                <w:szCs w:val="20"/>
                <w:rtl/>
              </w:rPr>
              <w:t xml:space="preserve"> الرأي </w:t>
            </w:r>
          </w:p>
          <w:p w:rsidR="00B06456" w:rsidRDefault="008C6A4C" w:rsidP="008C6A4C">
            <w:pPr>
              <w:ind w:right="142"/>
              <w:rPr>
                <w:sz w:val="28"/>
                <w:szCs w:val="28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>التحليل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B06456" w:rsidRDefault="008C6A4C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الطالبة ص89</w:t>
            </w:r>
          </w:p>
          <w:p w:rsidR="008C6A4C" w:rsidRDefault="008C6A4C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النشاط ص28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B06456" w:rsidRDefault="00B06456" w:rsidP="005A3D70">
            <w:pPr>
              <w:ind w:right="142"/>
              <w:rPr>
                <w:sz w:val="28"/>
                <w:szCs w:val="28"/>
                <w:rtl/>
              </w:rPr>
            </w:pPr>
          </w:p>
          <w:p w:rsidR="008C6A4C" w:rsidRDefault="008C6A4C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ملاحظة </w:t>
            </w:r>
          </w:p>
          <w:p w:rsidR="008C6A4C" w:rsidRDefault="008C6A4C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تمارين </w:t>
            </w:r>
          </w:p>
          <w:p w:rsidR="008C6A4C" w:rsidRDefault="008C6A4C" w:rsidP="005A3D7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اختبار تشخيصي </w:t>
            </w:r>
          </w:p>
        </w:tc>
      </w:tr>
      <w:tr w:rsidR="00B06456" w:rsidTr="00331911">
        <w:trPr>
          <w:trHeight w:val="1350"/>
        </w:trPr>
        <w:tc>
          <w:tcPr>
            <w:tcW w:w="1256" w:type="dxa"/>
          </w:tcPr>
          <w:p w:rsidR="00B06456" w:rsidRDefault="00B06456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287" w:type="dxa"/>
            <w:vMerge/>
          </w:tcPr>
          <w:p w:rsidR="00B06456" w:rsidRDefault="00B06456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8" w:type="dxa"/>
            <w:vMerge/>
          </w:tcPr>
          <w:p w:rsidR="00B06456" w:rsidRDefault="00B06456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:rsidR="00B06456" w:rsidRDefault="00B06456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:rsidR="00B06456" w:rsidRDefault="00B06456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60" w:type="dxa"/>
            <w:vMerge/>
          </w:tcPr>
          <w:p w:rsidR="00B06456" w:rsidRDefault="00B06456" w:rsidP="005A3D70">
            <w:pPr>
              <w:ind w:right="142"/>
              <w:rPr>
                <w:sz w:val="28"/>
                <w:szCs w:val="28"/>
                <w:rtl/>
              </w:rPr>
            </w:pPr>
          </w:p>
        </w:tc>
      </w:tr>
    </w:tbl>
    <w:p w:rsidR="001A5F6C" w:rsidRDefault="00744D0E" w:rsidP="005A3D70">
      <w:pPr>
        <w:ind w:right="142"/>
        <w:rPr>
          <w:sz w:val="28"/>
          <w:szCs w:val="28"/>
          <w:rtl/>
        </w:rPr>
      </w:pPr>
      <w:r>
        <w:rPr>
          <w:rFonts w:ascii="Bell MT" w:hAnsi="Bell MT" w:cs="PT Bold Broken" w:hint="cs"/>
          <w:sz w:val="28"/>
          <w:szCs w:val="28"/>
          <w:rtl/>
        </w:rPr>
        <w:t xml:space="preserve">   </w:t>
      </w:r>
      <w:r w:rsidR="00085B1A" w:rsidRPr="00786080">
        <w:rPr>
          <w:rFonts w:ascii="Bell MT" w:hAnsi="Bell MT" w:cs="PT Bold Broken"/>
          <w:sz w:val="28"/>
          <w:szCs w:val="28"/>
          <w:rtl/>
        </w:rPr>
        <w:t>توزيع الأسبوع</w:t>
      </w:r>
      <w:r w:rsidR="00085B1A">
        <w:rPr>
          <w:rFonts w:hint="cs"/>
          <w:sz w:val="28"/>
          <w:szCs w:val="28"/>
          <w:rtl/>
        </w:rPr>
        <w:t xml:space="preserve"> </w:t>
      </w:r>
      <w:r w:rsidR="00085B1A" w:rsidRPr="00786080">
        <w:rPr>
          <w:rFonts w:hint="cs"/>
          <w:b/>
          <w:bCs/>
          <w:sz w:val="28"/>
          <w:szCs w:val="28"/>
          <w:rtl/>
        </w:rPr>
        <w:t xml:space="preserve"> /</w:t>
      </w:r>
      <w:r w:rsidR="00085B1A">
        <w:rPr>
          <w:rFonts w:hint="cs"/>
          <w:sz w:val="28"/>
          <w:szCs w:val="28"/>
          <w:rtl/>
        </w:rPr>
        <w:t xml:space="preserve">   </w:t>
      </w:r>
      <w:r w:rsidR="003A6877">
        <w:rPr>
          <w:rFonts w:hint="cs"/>
          <w:sz w:val="28"/>
          <w:szCs w:val="28"/>
          <w:rtl/>
        </w:rPr>
        <w:t xml:space="preserve">الثالث    </w:t>
      </w:r>
      <w:r w:rsidR="00DF48EE">
        <w:rPr>
          <w:rFonts w:hint="cs"/>
          <w:sz w:val="28"/>
          <w:szCs w:val="28"/>
          <w:rtl/>
        </w:rPr>
        <w:t xml:space="preserve">        </w:t>
      </w:r>
      <w:r>
        <w:rPr>
          <w:rFonts w:hint="cs"/>
          <w:sz w:val="28"/>
          <w:szCs w:val="28"/>
          <w:rtl/>
        </w:rPr>
        <w:t xml:space="preserve">     </w:t>
      </w:r>
      <w:r w:rsidR="00DF48EE">
        <w:rPr>
          <w:rFonts w:hint="cs"/>
          <w:sz w:val="28"/>
          <w:szCs w:val="28"/>
          <w:rtl/>
        </w:rPr>
        <w:t xml:space="preserve">من   </w:t>
      </w:r>
      <w:r w:rsidR="005A3D70">
        <w:rPr>
          <w:rFonts w:hint="cs"/>
          <w:sz w:val="28"/>
          <w:szCs w:val="28"/>
          <w:rtl/>
        </w:rPr>
        <w:t xml:space="preserve">26  / 10 </w:t>
      </w:r>
      <w:r w:rsidR="00085B1A">
        <w:rPr>
          <w:rFonts w:hint="cs"/>
          <w:sz w:val="28"/>
          <w:szCs w:val="28"/>
          <w:rtl/>
        </w:rPr>
        <w:t xml:space="preserve">-   </w:t>
      </w:r>
      <w:r w:rsidR="00786080">
        <w:rPr>
          <w:rFonts w:hint="cs"/>
          <w:sz w:val="28"/>
          <w:szCs w:val="28"/>
          <w:rtl/>
        </w:rPr>
        <w:t xml:space="preserve">إلى    </w:t>
      </w:r>
      <w:r w:rsidR="005A3D70">
        <w:rPr>
          <w:rFonts w:hint="cs"/>
          <w:sz w:val="28"/>
          <w:szCs w:val="28"/>
          <w:rtl/>
        </w:rPr>
        <w:t>30</w:t>
      </w:r>
      <w:r w:rsidR="00331911">
        <w:rPr>
          <w:rFonts w:hint="cs"/>
          <w:sz w:val="28"/>
          <w:szCs w:val="28"/>
          <w:rtl/>
        </w:rPr>
        <w:t xml:space="preserve"> /  </w:t>
      </w:r>
      <w:r w:rsidR="005A3D70">
        <w:rPr>
          <w:rFonts w:hint="cs"/>
          <w:sz w:val="28"/>
          <w:szCs w:val="28"/>
          <w:rtl/>
        </w:rPr>
        <w:t>10</w:t>
      </w:r>
      <w:r w:rsidR="00331911">
        <w:rPr>
          <w:rFonts w:hint="cs"/>
          <w:sz w:val="28"/>
          <w:szCs w:val="28"/>
          <w:rtl/>
        </w:rPr>
        <w:t xml:space="preserve"> </w:t>
      </w:r>
      <w:r w:rsidR="00786080">
        <w:rPr>
          <w:rFonts w:hint="cs"/>
          <w:sz w:val="28"/>
          <w:szCs w:val="28"/>
          <w:rtl/>
        </w:rPr>
        <w:t>/   1432هـ</w:t>
      </w:r>
    </w:p>
    <w:p w:rsidR="00AB07F2" w:rsidRDefault="003A6877" w:rsidP="00D10ACF">
      <w:pPr>
        <w:ind w:right="142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معلمة المادة /عرفات آل محمد                                          مديرة المدرسة / موزة الوبرة</w:t>
      </w:r>
    </w:p>
    <w:p w:rsidR="00D10ACF" w:rsidRPr="00D10ACF" w:rsidRDefault="00D10ACF" w:rsidP="00D10ACF">
      <w:pPr>
        <w:ind w:right="142"/>
        <w:rPr>
          <w:sz w:val="28"/>
          <w:szCs w:val="28"/>
        </w:rPr>
      </w:pPr>
    </w:p>
    <w:sectPr w:rsidR="00D10ACF" w:rsidRPr="00D10ACF" w:rsidSect="00764C0D">
      <w:pgSz w:w="11906" w:h="16838"/>
      <w:pgMar w:top="851" w:right="566" w:bottom="568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Broken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Bade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32601"/>
    <w:multiLevelType w:val="hybridMultilevel"/>
    <w:tmpl w:val="45F88A20"/>
    <w:lvl w:ilvl="0" w:tplc="D6F077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D43A7"/>
    <w:multiLevelType w:val="hybridMultilevel"/>
    <w:tmpl w:val="3F4814B4"/>
    <w:lvl w:ilvl="0" w:tplc="260264E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B931CBA"/>
    <w:multiLevelType w:val="hybridMultilevel"/>
    <w:tmpl w:val="50F2CC30"/>
    <w:lvl w:ilvl="0" w:tplc="EC82DC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C3509"/>
    <w:multiLevelType w:val="hybridMultilevel"/>
    <w:tmpl w:val="55ACFEE2"/>
    <w:lvl w:ilvl="0" w:tplc="CA2C92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F4255C"/>
    <w:multiLevelType w:val="hybridMultilevel"/>
    <w:tmpl w:val="0E82E3D4"/>
    <w:lvl w:ilvl="0" w:tplc="E662CE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10ACF"/>
    <w:rsid w:val="00085B1A"/>
    <w:rsid w:val="000A253B"/>
    <w:rsid w:val="000C3AEE"/>
    <w:rsid w:val="00121C9E"/>
    <w:rsid w:val="001A5F6C"/>
    <w:rsid w:val="001B52CC"/>
    <w:rsid w:val="001C4FDD"/>
    <w:rsid w:val="001E5E96"/>
    <w:rsid w:val="00262AAB"/>
    <w:rsid w:val="002D1BDB"/>
    <w:rsid w:val="002D5FD6"/>
    <w:rsid w:val="00331911"/>
    <w:rsid w:val="00391933"/>
    <w:rsid w:val="003A6877"/>
    <w:rsid w:val="003B1FBA"/>
    <w:rsid w:val="0057172D"/>
    <w:rsid w:val="005A3D70"/>
    <w:rsid w:val="005D01ED"/>
    <w:rsid w:val="005D5AB2"/>
    <w:rsid w:val="005D65A6"/>
    <w:rsid w:val="00686791"/>
    <w:rsid w:val="00703739"/>
    <w:rsid w:val="007331EF"/>
    <w:rsid w:val="00744D0E"/>
    <w:rsid w:val="00764C0D"/>
    <w:rsid w:val="00786080"/>
    <w:rsid w:val="008C6A4C"/>
    <w:rsid w:val="008F5F48"/>
    <w:rsid w:val="00994B1A"/>
    <w:rsid w:val="00AB07F2"/>
    <w:rsid w:val="00B06456"/>
    <w:rsid w:val="00B850C8"/>
    <w:rsid w:val="00BE79E6"/>
    <w:rsid w:val="00D10ACF"/>
    <w:rsid w:val="00D74B4B"/>
    <w:rsid w:val="00DE2640"/>
    <w:rsid w:val="00DF48EE"/>
    <w:rsid w:val="00E06F7F"/>
    <w:rsid w:val="00EF1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F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5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F5F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0EACA-101F-4A17-9CBF-E748CA3B4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DamasGate.com</Company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A.S.Al-Mohammad</dc:creator>
  <cp:lastModifiedBy>A.S.Al-Mohammad</cp:lastModifiedBy>
  <cp:revision>4</cp:revision>
  <dcterms:created xsi:type="dcterms:W3CDTF">2011-07-11T19:18:00Z</dcterms:created>
  <dcterms:modified xsi:type="dcterms:W3CDTF">2011-07-15T21:03:00Z</dcterms:modified>
</cp:coreProperties>
</file>